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EC7DDE">
        <w:rPr>
          <w:szCs w:val="24"/>
        </w:rPr>
        <w:t>9</w:t>
      </w:r>
      <w:r w:rsidR="00E92C28" w:rsidRPr="00E92C28">
        <w:rPr>
          <w:szCs w:val="24"/>
          <w:vertAlign w:val="superscript"/>
        </w:rPr>
        <w:t>th</w:t>
      </w:r>
      <w:r w:rsidR="00E92C28">
        <w:rPr>
          <w:szCs w:val="24"/>
        </w:rPr>
        <w:t xml:space="preserve"> </w:t>
      </w:r>
      <w:r>
        <w:rPr>
          <w:szCs w:val="24"/>
        </w:rPr>
        <w:t xml:space="preserve">day of </w:t>
      </w:r>
      <w:r w:rsidR="00EC7DDE">
        <w:rPr>
          <w:szCs w:val="24"/>
        </w:rPr>
        <w:t>October</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DD19AC"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Kenneth Graham</w:t>
      </w:r>
      <w:r w:rsidR="00EC7DDE">
        <w:rPr>
          <w:szCs w:val="24"/>
        </w:rPr>
        <w:t xml:space="preserve">, </w:t>
      </w:r>
      <w:r w:rsidR="00DD19AC">
        <w:rPr>
          <w:szCs w:val="24"/>
        </w:rPr>
        <w:t>Buddy Coker</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3F0E21" w:rsidRDefault="004F076D" w:rsidP="0069035E">
      <w:pPr>
        <w:jc w:val="both"/>
        <w:rPr>
          <w:szCs w:val="24"/>
        </w:rPr>
      </w:pPr>
      <w:r>
        <w:rPr>
          <w:szCs w:val="24"/>
          <w:u w:val="single"/>
        </w:rPr>
        <w:t>Guests</w:t>
      </w:r>
      <w:r w:rsidR="003F4472">
        <w:rPr>
          <w:szCs w:val="24"/>
        </w:rPr>
        <w:t xml:space="preserve">:  </w:t>
      </w:r>
      <w:r w:rsidR="0041609A">
        <w:rPr>
          <w:szCs w:val="24"/>
        </w:rPr>
        <w:t xml:space="preserve">Roy Fyffe, </w:t>
      </w:r>
      <w:r w:rsidR="00FC10CE" w:rsidRPr="0041609A">
        <w:rPr>
          <w:szCs w:val="24"/>
        </w:rPr>
        <w:t>Joyce Laudenschlager</w:t>
      </w:r>
      <w:r w:rsidR="00DA2D66" w:rsidRPr="0041609A">
        <w:rPr>
          <w:szCs w:val="24"/>
        </w:rPr>
        <w:t xml:space="preserve">, </w:t>
      </w:r>
      <w:r w:rsidR="0041609A" w:rsidRPr="0041609A">
        <w:rPr>
          <w:szCs w:val="24"/>
        </w:rPr>
        <w:t xml:space="preserve">Connie Maxwell, </w:t>
      </w:r>
      <w:r w:rsidR="00466F62" w:rsidRPr="0041609A">
        <w:rPr>
          <w:szCs w:val="24"/>
        </w:rPr>
        <w:t>Mark Ingram,</w:t>
      </w:r>
      <w:r w:rsidR="00A55ECD" w:rsidRPr="0041609A">
        <w:rPr>
          <w:szCs w:val="24"/>
        </w:rPr>
        <w:t xml:space="preserve"> </w:t>
      </w:r>
      <w:r w:rsidR="00466F62" w:rsidRPr="0041609A">
        <w:rPr>
          <w:szCs w:val="24"/>
        </w:rPr>
        <w:t>Doug Fipps,</w:t>
      </w:r>
      <w:r w:rsidR="006207DB" w:rsidRPr="0041609A">
        <w:rPr>
          <w:szCs w:val="24"/>
        </w:rPr>
        <w:t xml:space="preserve"> Danny Lester,</w:t>
      </w:r>
      <w:r w:rsidR="00466F62" w:rsidRPr="0041609A">
        <w:rPr>
          <w:szCs w:val="24"/>
        </w:rPr>
        <w:t xml:space="preserve"> </w:t>
      </w:r>
      <w:r w:rsidR="004B0EEE" w:rsidRPr="0041609A">
        <w:rPr>
          <w:szCs w:val="24"/>
        </w:rPr>
        <w:t>James</w:t>
      </w:r>
      <w:r w:rsidR="00043BFC" w:rsidRPr="0041609A">
        <w:rPr>
          <w:szCs w:val="24"/>
        </w:rPr>
        <w:t xml:space="preserve"> Walker</w:t>
      </w:r>
      <w:r w:rsidR="006207DB" w:rsidRPr="0041609A">
        <w:rPr>
          <w:szCs w:val="24"/>
        </w:rPr>
        <w:t xml:space="preserve">, </w:t>
      </w:r>
      <w:r w:rsidR="00EC5AE5" w:rsidRPr="0041609A">
        <w:rPr>
          <w:szCs w:val="24"/>
        </w:rPr>
        <w:t>Paul Nelson,</w:t>
      </w:r>
      <w:r w:rsidR="00A36B0F" w:rsidRPr="0041609A">
        <w:rPr>
          <w:szCs w:val="24"/>
        </w:rPr>
        <w:t xml:space="preserve"> </w:t>
      </w:r>
      <w:r w:rsidR="0041609A">
        <w:rPr>
          <w:szCs w:val="24"/>
        </w:rPr>
        <w:t>Fred Zagst, Pat Campbell, Wade Hibler, Mike Childers</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9962CC">
        <w:rPr>
          <w:szCs w:val="24"/>
        </w:rPr>
        <w:t>Council Member</w:t>
      </w:r>
      <w:r w:rsidR="00DA2D66">
        <w:rPr>
          <w:szCs w:val="24"/>
        </w:rPr>
        <w:t xml:space="preserve"> </w:t>
      </w:r>
      <w:r w:rsidR="00FC10CE" w:rsidRPr="0041609A">
        <w:rPr>
          <w:szCs w:val="24"/>
        </w:rPr>
        <w:t>Kenneth Graham</w:t>
      </w:r>
    </w:p>
    <w:p w:rsidR="007B0B75" w:rsidRDefault="0069035E" w:rsidP="0069035E">
      <w:pPr>
        <w:tabs>
          <w:tab w:val="left" w:pos="-2880"/>
          <w:tab w:val="left" w:pos="5505"/>
        </w:tabs>
        <w:jc w:val="both"/>
      </w:pPr>
      <w:r>
        <w:rPr>
          <w:u w:val="single"/>
        </w:rPr>
        <w:t>PLEDGE OF ALLEGIANCE</w:t>
      </w:r>
      <w:r>
        <w:t xml:space="preserve">: </w:t>
      </w:r>
      <w:r w:rsidR="0041609A">
        <w:t>Council Member Philip Thurman</w:t>
      </w:r>
    </w:p>
    <w:p w:rsidR="008C0543" w:rsidRDefault="008F2CD4"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EC7DDE" w:rsidRPr="001F46CD" w:rsidRDefault="00EC7DDE" w:rsidP="001F46CD">
      <w:pPr>
        <w:jc w:val="both"/>
      </w:pPr>
      <w:r w:rsidRPr="00EC7DDE">
        <w:rPr>
          <w:rFonts w:cs="Times New Roman"/>
          <w:szCs w:val="24"/>
          <w:u w:val="single"/>
        </w:rPr>
        <w:t>Proclamation:  Texas Native Plant Week: Mayor Gary Wideman</w:t>
      </w:r>
      <w:r w:rsidR="0041609A">
        <w:rPr>
          <w:rFonts w:cs="Times New Roman"/>
          <w:szCs w:val="24"/>
          <w:u w:val="single"/>
        </w:rPr>
        <w:t>:</w:t>
      </w:r>
      <w:r w:rsidR="0041609A">
        <w:rPr>
          <w:rFonts w:cs="Times New Roman"/>
          <w:szCs w:val="24"/>
        </w:rPr>
        <w:t xml:space="preserve">  Mayor Wideman presented the proclamation to F</w:t>
      </w:r>
      <w:r w:rsidR="0022178F">
        <w:rPr>
          <w:rFonts w:cs="Times New Roman"/>
          <w:szCs w:val="24"/>
        </w:rPr>
        <w:t>r</w:t>
      </w:r>
      <w:r w:rsidR="0041609A">
        <w:rPr>
          <w:rFonts w:cs="Times New Roman"/>
          <w:szCs w:val="24"/>
        </w:rPr>
        <w:t xml:space="preserve">ed Zagst, Chairman of the Highland Lakes Native Plant Society of Texas declaring the third week of October as Native Plant Week for the City of Burnet.  </w:t>
      </w:r>
      <w:r w:rsidR="0022178F">
        <w:rPr>
          <w:rFonts w:cs="Times New Roman"/>
          <w:szCs w:val="24"/>
        </w:rPr>
        <w:t xml:space="preserve">Society members </w:t>
      </w:r>
      <w:r w:rsidR="0041609A">
        <w:rPr>
          <w:rFonts w:cs="Times New Roman"/>
          <w:szCs w:val="24"/>
        </w:rPr>
        <w:t>Pat Campbell, Wade Hibler and Mike Childers were also present</w:t>
      </w:r>
      <w:r w:rsidR="0041609A">
        <w:t>.</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EC7DDE" w:rsidRPr="00EC7DDE" w:rsidRDefault="00EC7DDE" w:rsidP="00EC7DDE">
      <w:pPr>
        <w:tabs>
          <w:tab w:val="left" w:pos="450"/>
        </w:tabs>
        <w:jc w:val="both"/>
        <w:rPr>
          <w:rFonts w:cs="Times New Roman"/>
          <w:szCs w:val="24"/>
          <w:u w:val="single"/>
        </w:rPr>
      </w:pPr>
      <w:r w:rsidRPr="00EC7DDE">
        <w:rPr>
          <w:rFonts w:cs="Times New Roman"/>
          <w:szCs w:val="24"/>
          <w:u w:val="single"/>
        </w:rPr>
        <w:t>Approval of the September 25</w:t>
      </w:r>
      <w:r w:rsidRPr="00EC7DDE">
        <w:rPr>
          <w:rFonts w:cs="Times New Roman"/>
          <w:szCs w:val="24"/>
          <w:u w:val="single"/>
          <w:vertAlign w:val="superscript"/>
        </w:rPr>
        <w:t>th</w:t>
      </w:r>
      <w:r w:rsidRPr="00EC7DDE">
        <w:rPr>
          <w:rFonts w:cs="Times New Roman"/>
          <w:szCs w:val="24"/>
          <w:u w:val="single"/>
        </w:rPr>
        <w:t>, 2012 Regular Council Meeting minutes.</w:t>
      </w:r>
    </w:p>
    <w:p w:rsidR="00EC7DDE" w:rsidRPr="00EC7DDE" w:rsidRDefault="00EC7DDE" w:rsidP="00EC7DDE">
      <w:pPr>
        <w:tabs>
          <w:tab w:val="left" w:pos="117"/>
          <w:tab w:val="left" w:pos="446"/>
        </w:tabs>
        <w:jc w:val="both"/>
        <w:rPr>
          <w:rFonts w:cs="Times New Roman"/>
          <w:bCs/>
          <w:u w:val="single"/>
        </w:rPr>
      </w:pPr>
      <w:r w:rsidRPr="00EC7DDE">
        <w:rPr>
          <w:rFonts w:cs="Times New Roman"/>
          <w:bCs/>
          <w:u w:val="single"/>
        </w:rPr>
        <w:t>Approval of an Interlocal agreement with the Hill Country Children’s Advocacy</w:t>
      </w:r>
      <w:r>
        <w:rPr>
          <w:rFonts w:cs="Times New Roman"/>
          <w:bCs/>
          <w:u w:val="single"/>
        </w:rPr>
        <w:t xml:space="preserve"> </w:t>
      </w:r>
      <w:r w:rsidRPr="00EC7DDE">
        <w:rPr>
          <w:rFonts w:cs="Times New Roman"/>
          <w:bCs/>
          <w:u w:val="single"/>
        </w:rPr>
        <w:t xml:space="preserve">Center for utility assistance at the Advocacy Center: </w:t>
      </w:r>
    </w:p>
    <w:p w:rsidR="00EC7DDE" w:rsidRPr="00EC7DDE" w:rsidRDefault="00EC7DDE" w:rsidP="00EC7DDE">
      <w:pPr>
        <w:tabs>
          <w:tab w:val="left" w:pos="446"/>
          <w:tab w:val="left" w:pos="1908"/>
        </w:tabs>
        <w:jc w:val="both"/>
        <w:rPr>
          <w:rFonts w:cs="Times New Roman"/>
          <w:bCs/>
          <w:u w:val="single"/>
        </w:rPr>
      </w:pPr>
      <w:r w:rsidRPr="00EC7DDE">
        <w:rPr>
          <w:rFonts w:cs="Times New Roman"/>
          <w:bCs/>
          <w:u w:val="single"/>
        </w:rPr>
        <w:t>Approval of an Interlocal Agreement with the Burnet County, Herman Brown Free Library for utility assistance and book purchases:</w:t>
      </w:r>
    </w:p>
    <w:p w:rsidR="00EC7DDE" w:rsidRPr="00EC7DDE" w:rsidRDefault="00EC7DDE" w:rsidP="00EC7DDE">
      <w:pPr>
        <w:tabs>
          <w:tab w:val="left" w:pos="446"/>
          <w:tab w:val="left" w:pos="900"/>
        </w:tabs>
        <w:rPr>
          <w:rFonts w:cs="Times New Roman"/>
          <w:bCs/>
          <w:u w:val="single"/>
        </w:rPr>
      </w:pPr>
      <w:r w:rsidRPr="00EC7DDE">
        <w:rPr>
          <w:rFonts w:cs="Times New Roman"/>
          <w:u w:val="single"/>
        </w:rPr>
        <w:t xml:space="preserve">Approval of an Interlocal Agreement with the Williamson-Burnet County </w:t>
      </w:r>
      <w:r w:rsidRPr="00EC7DDE">
        <w:rPr>
          <w:rFonts w:cs="Times New Roman"/>
          <w:u w:val="single"/>
        </w:rPr>
        <w:tab/>
        <w:t>Opportunities (WBCO) Meals-on-Wheels Program funding assistance:</w:t>
      </w:r>
    </w:p>
    <w:p w:rsidR="00EC7DDE" w:rsidRPr="00EC7DDE" w:rsidRDefault="00EC7DDE" w:rsidP="00EC7DDE">
      <w:pPr>
        <w:tabs>
          <w:tab w:val="left" w:pos="446"/>
          <w:tab w:val="left" w:pos="1908"/>
        </w:tabs>
        <w:jc w:val="both"/>
        <w:rPr>
          <w:rFonts w:cs="Times New Roman"/>
          <w:bCs/>
          <w:u w:val="single"/>
        </w:rPr>
      </w:pPr>
      <w:r w:rsidRPr="00EC7DDE">
        <w:rPr>
          <w:rFonts w:cs="Times New Roman"/>
          <w:bCs/>
          <w:u w:val="single"/>
        </w:rPr>
        <w:t xml:space="preserve">Approval of an Interlocal Agreement with the Highland Lakes Family Crisis Center for program funding assistance: </w:t>
      </w:r>
    </w:p>
    <w:p w:rsidR="00EC7DDE" w:rsidRDefault="00EC7DDE" w:rsidP="00EC7DDE">
      <w:pPr>
        <w:tabs>
          <w:tab w:val="left" w:pos="446"/>
          <w:tab w:val="left" w:pos="1818"/>
        </w:tabs>
        <w:ind w:left="2160" w:right="-90" w:hanging="2160"/>
        <w:jc w:val="both"/>
        <w:rPr>
          <w:rFonts w:cs="Times New Roman"/>
          <w:bCs/>
          <w:u w:val="single"/>
        </w:rPr>
      </w:pPr>
      <w:r w:rsidRPr="00EC7DDE">
        <w:rPr>
          <w:rFonts w:cs="Times New Roman"/>
          <w:bCs/>
          <w:u w:val="single"/>
        </w:rPr>
        <w:t xml:space="preserve">Approval of an Interlocal Agreement with the Hill Country Area Crime Stoppers, </w:t>
      </w:r>
      <w:r w:rsidRPr="00EC7DDE">
        <w:rPr>
          <w:rFonts w:cs="Times New Roman"/>
          <w:bCs/>
          <w:u w:val="single"/>
        </w:rPr>
        <w:tab/>
        <w:t>Inc. for program</w:t>
      </w:r>
      <w:r>
        <w:rPr>
          <w:rFonts w:cs="Times New Roman"/>
          <w:bCs/>
          <w:u w:val="single"/>
        </w:rPr>
        <w:t xml:space="preserve">               </w:t>
      </w:r>
    </w:p>
    <w:p w:rsidR="00EC7DDE" w:rsidRPr="00EC7DDE" w:rsidRDefault="00EC7DDE" w:rsidP="00EC7DDE">
      <w:pPr>
        <w:tabs>
          <w:tab w:val="left" w:pos="446"/>
          <w:tab w:val="left" w:pos="1818"/>
        </w:tabs>
        <w:ind w:left="2160" w:right="-90" w:hanging="2160"/>
        <w:jc w:val="both"/>
        <w:rPr>
          <w:rFonts w:cs="Times New Roman"/>
          <w:bCs/>
          <w:u w:val="single"/>
        </w:rPr>
      </w:pPr>
      <w:r>
        <w:rPr>
          <w:rFonts w:cs="Times New Roman"/>
          <w:bCs/>
          <w:u w:val="single"/>
        </w:rPr>
        <w:t>f</w:t>
      </w:r>
      <w:r w:rsidRPr="00EC7DDE">
        <w:rPr>
          <w:rFonts w:cs="Times New Roman"/>
          <w:bCs/>
          <w:u w:val="single"/>
        </w:rPr>
        <w:t xml:space="preserve">unding assistance: </w:t>
      </w:r>
    </w:p>
    <w:p w:rsidR="00EC7DDE" w:rsidRDefault="00EC7DDE" w:rsidP="00EC7DDE">
      <w:pPr>
        <w:tabs>
          <w:tab w:val="left" w:pos="446"/>
          <w:tab w:val="left" w:pos="1908"/>
        </w:tabs>
        <w:ind w:left="2160" w:hanging="2160"/>
        <w:jc w:val="both"/>
        <w:rPr>
          <w:rFonts w:cs="Times New Roman"/>
          <w:bCs/>
          <w:u w:val="single"/>
        </w:rPr>
      </w:pPr>
      <w:r w:rsidRPr="00EC7DDE">
        <w:rPr>
          <w:rFonts w:cs="Times New Roman"/>
          <w:bCs/>
          <w:u w:val="single"/>
        </w:rPr>
        <w:t xml:space="preserve">Approval of an Interlocal Agreement with the Boys </w:t>
      </w:r>
      <w:r w:rsidRPr="00EC7DDE">
        <w:rPr>
          <w:rFonts w:cs="Times New Roman"/>
          <w:bCs/>
          <w:u w:val="single"/>
        </w:rPr>
        <w:tab/>
        <w:t>and Girls Club of Highland</w:t>
      </w:r>
      <w:r>
        <w:rPr>
          <w:rFonts w:cs="Times New Roman"/>
          <w:bCs/>
          <w:u w:val="single"/>
        </w:rPr>
        <w:t xml:space="preserve"> </w:t>
      </w:r>
      <w:r w:rsidRPr="00EC7DDE">
        <w:rPr>
          <w:rFonts w:cs="Times New Roman"/>
          <w:bCs/>
          <w:u w:val="single"/>
        </w:rPr>
        <w:t xml:space="preserve">Lakes Inc., for utility </w:t>
      </w:r>
    </w:p>
    <w:p w:rsidR="00EC7DDE" w:rsidRPr="00EC7DDE" w:rsidRDefault="00EC7DDE" w:rsidP="00EC7DDE">
      <w:pPr>
        <w:tabs>
          <w:tab w:val="left" w:pos="446"/>
          <w:tab w:val="left" w:pos="1908"/>
        </w:tabs>
        <w:ind w:left="2160" w:hanging="2160"/>
        <w:rPr>
          <w:rFonts w:cs="Times New Roman"/>
          <w:bCs/>
          <w:u w:val="single"/>
        </w:rPr>
      </w:pPr>
      <w:r w:rsidRPr="00EC7DDE">
        <w:rPr>
          <w:rFonts w:cs="Times New Roman"/>
          <w:bCs/>
          <w:u w:val="single"/>
        </w:rPr>
        <w:t>assistance:</w:t>
      </w:r>
    </w:p>
    <w:p w:rsidR="00EC7DDE" w:rsidRPr="00EC7DDE" w:rsidRDefault="00EC7DDE" w:rsidP="00EC7DDE">
      <w:pPr>
        <w:tabs>
          <w:tab w:val="left" w:pos="446"/>
          <w:tab w:val="left" w:pos="693"/>
        </w:tabs>
        <w:ind w:left="2160" w:right="-90" w:hanging="2160"/>
        <w:jc w:val="both"/>
        <w:rPr>
          <w:rFonts w:cs="Times New Roman"/>
          <w:bCs/>
          <w:u w:val="single"/>
        </w:rPr>
      </w:pPr>
      <w:r w:rsidRPr="00EC7DDE">
        <w:rPr>
          <w:rFonts w:cs="Times New Roman"/>
          <w:bCs/>
          <w:u w:val="single"/>
        </w:rPr>
        <w:t>Approval of an Interlocal Agreement with the WBCO Neighborhood Center</w:t>
      </w:r>
      <w:r>
        <w:rPr>
          <w:rFonts w:cs="Times New Roman"/>
          <w:bCs/>
          <w:u w:val="single"/>
        </w:rPr>
        <w:t xml:space="preserve"> </w:t>
      </w:r>
      <w:r w:rsidRPr="00EC7DDE">
        <w:rPr>
          <w:rFonts w:cs="Times New Roman"/>
          <w:bCs/>
          <w:u w:val="single"/>
        </w:rPr>
        <w:t>Inc., for utility</w:t>
      </w:r>
      <w:r>
        <w:rPr>
          <w:rFonts w:cs="Times New Roman"/>
          <w:bCs/>
          <w:u w:val="single"/>
        </w:rPr>
        <w:t xml:space="preserve"> a</w:t>
      </w:r>
      <w:r w:rsidRPr="00EC7DDE">
        <w:rPr>
          <w:rFonts w:cs="Times New Roman"/>
          <w:bCs/>
          <w:u w:val="single"/>
        </w:rPr>
        <w:t xml:space="preserve">ssistance: </w:t>
      </w:r>
    </w:p>
    <w:p w:rsidR="00EC7DDE" w:rsidRPr="00EC7DDE" w:rsidRDefault="00EC7DDE" w:rsidP="00EC7DDE">
      <w:pPr>
        <w:tabs>
          <w:tab w:val="left" w:pos="446"/>
          <w:tab w:val="left" w:pos="630"/>
        </w:tabs>
        <w:ind w:left="2160" w:hanging="2160"/>
        <w:jc w:val="both"/>
        <w:rPr>
          <w:rFonts w:cs="Times New Roman"/>
          <w:bCs/>
          <w:u w:val="single"/>
        </w:rPr>
      </w:pPr>
      <w:r w:rsidRPr="00EC7DDE">
        <w:rPr>
          <w:rFonts w:cs="Times New Roman"/>
          <w:bCs/>
          <w:u w:val="single"/>
        </w:rPr>
        <w:t>Approval of an Interlocal Agreement with the Burnet County Heritage Society,</w:t>
      </w:r>
      <w:r>
        <w:rPr>
          <w:rFonts w:cs="Times New Roman"/>
          <w:bCs/>
          <w:u w:val="single"/>
        </w:rPr>
        <w:t xml:space="preserve"> </w:t>
      </w:r>
      <w:r w:rsidRPr="00EC7DDE">
        <w:rPr>
          <w:rFonts w:cs="Times New Roman"/>
          <w:bCs/>
          <w:u w:val="single"/>
        </w:rPr>
        <w:t xml:space="preserve">for utility assistance: </w:t>
      </w:r>
    </w:p>
    <w:p w:rsidR="00EC7DDE" w:rsidRDefault="00EC7DDE" w:rsidP="00EC7DDE">
      <w:pPr>
        <w:tabs>
          <w:tab w:val="left" w:pos="446"/>
          <w:tab w:val="left" w:pos="1908"/>
        </w:tabs>
        <w:ind w:left="2160" w:right="-180" w:hanging="2160"/>
        <w:rPr>
          <w:rFonts w:cs="Times New Roman"/>
          <w:bCs/>
          <w:u w:val="single"/>
        </w:rPr>
      </w:pPr>
      <w:r w:rsidRPr="00EC7DDE">
        <w:rPr>
          <w:rFonts w:cs="Times New Roman"/>
          <w:bCs/>
          <w:u w:val="single"/>
        </w:rPr>
        <w:t>Approval of an Interlocal Agreement with the Capital Area Rural Transportation</w:t>
      </w:r>
      <w:r>
        <w:rPr>
          <w:rFonts w:cs="Times New Roman"/>
          <w:bCs/>
          <w:u w:val="single"/>
        </w:rPr>
        <w:t xml:space="preserve"> </w:t>
      </w:r>
      <w:r w:rsidRPr="00EC7DDE">
        <w:rPr>
          <w:rFonts w:cs="Times New Roman"/>
          <w:bCs/>
          <w:u w:val="single"/>
        </w:rPr>
        <w:t xml:space="preserve">System (CARTS) for </w:t>
      </w:r>
    </w:p>
    <w:p w:rsidR="00EC7DDE" w:rsidRPr="00EC7DDE" w:rsidRDefault="00EC7DDE" w:rsidP="00EC7DDE">
      <w:pPr>
        <w:tabs>
          <w:tab w:val="left" w:pos="446"/>
          <w:tab w:val="left" w:pos="1908"/>
        </w:tabs>
        <w:ind w:left="2160" w:right="-180" w:hanging="2160"/>
        <w:rPr>
          <w:rFonts w:cs="Times New Roman"/>
          <w:bCs/>
          <w:u w:val="single"/>
        </w:rPr>
      </w:pPr>
      <w:r w:rsidRPr="00EC7DDE">
        <w:rPr>
          <w:rFonts w:cs="Times New Roman"/>
          <w:bCs/>
          <w:u w:val="single"/>
        </w:rPr>
        <w:t>program funding assistance:</w:t>
      </w:r>
    </w:p>
    <w:p w:rsidR="00EC7DDE" w:rsidRPr="00EC7DDE" w:rsidRDefault="00EC7DDE" w:rsidP="00EC7DDE">
      <w:pPr>
        <w:tabs>
          <w:tab w:val="left" w:pos="446"/>
          <w:tab w:val="left" w:pos="1080"/>
        </w:tabs>
        <w:jc w:val="both"/>
        <w:rPr>
          <w:rFonts w:cs="Times New Roman"/>
          <w:bCs/>
          <w:u w:val="single"/>
        </w:rPr>
      </w:pPr>
      <w:r w:rsidRPr="00EC7DDE">
        <w:rPr>
          <w:rFonts w:cs="Times New Roman"/>
          <w:bCs/>
          <w:u w:val="single"/>
        </w:rPr>
        <w:t>Approval of an Interlocal Agreement with the Central Texas Water Coalition, Inc., for program</w:t>
      </w:r>
      <w:r>
        <w:rPr>
          <w:rFonts w:cs="Times New Roman"/>
          <w:bCs/>
          <w:u w:val="single"/>
        </w:rPr>
        <w:t xml:space="preserve"> fun</w:t>
      </w:r>
      <w:r w:rsidRPr="00EC7DDE">
        <w:rPr>
          <w:rFonts w:cs="Times New Roman"/>
          <w:bCs/>
          <w:u w:val="single"/>
        </w:rPr>
        <w:t xml:space="preserve">ding assistance: </w:t>
      </w:r>
    </w:p>
    <w:p w:rsidR="00EC7DDE" w:rsidRDefault="00EC7DDE" w:rsidP="00EC7DDE">
      <w:pPr>
        <w:tabs>
          <w:tab w:val="left" w:pos="446"/>
          <w:tab w:val="left" w:pos="1908"/>
        </w:tabs>
        <w:ind w:left="2160" w:hanging="2160"/>
        <w:jc w:val="both"/>
        <w:rPr>
          <w:rFonts w:cs="Times New Roman"/>
          <w:bCs/>
          <w:u w:val="single"/>
        </w:rPr>
      </w:pPr>
      <w:r w:rsidRPr="00EC7DDE">
        <w:rPr>
          <w:rFonts w:cs="Times New Roman"/>
          <w:bCs/>
          <w:u w:val="single"/>
        </w:rPr>
        <w:lastRenderedPageBreak/>
        <w:t>Approval of an Interlocal Agreement with the Department of Public Safety</w:t>
      </w:r>
      <w:r>
        <w:rPr>
          <w:rFonts w:cs="Times New Roman"/>
          <w:bCs/>
          <w:u w:val="single"/>
        </w:rPr>
        <w:t xml:space="preserve"> </w:t>
      </w:r>
      <w:r w:rsidRPr="00EC7DDE">
        <w:rPr>
          <w:rFonts w:cs="Times New Roman"/>
          <w:bCs/>
          <w:u w:val="single"/>
        </w:rPr>
        <w:t xml:space="preserve">Burnet Sub-Station </w:t>
      </w:r>
    </w:p>
    <w:p w:rsidR="00552BB8" w:rsidRPr="00552BB8" w:rsidRDefault="00EC7DDE" w:rsidP="00EC7DDE">
      <w:pPr>
        <w:tabs>
          <w:tab w:val="left" w:pos="450"/>
          <w:tab w:val="left" w:pos="1908"/>
        </w:tabs>
        <w:ind w:left="2160" w:hanging="2160"/>
        <w:rPr>
          <w:rFonts w:cs="Times New Roman"/>
          <w:szCs w:val="24"/>
          <w:u w:val="single"/>
        </w:rPr>
      </w:pPr>
      <w:r w:rsidRPr="00EC7DDE">
        <w:rPr>
          <w:rFonts w:cs="Times New Roman"/>
          <w:bCs/>
          <w:u w:val="single"/>
        </w:rPr>
        <w:t>office, Inc., for utility assistance:</w:t>
      </w:r>
      <w:r w:rsidR="00552BB8" w:rsidRPr="00552BB8">
        <w:rPr>
          <w:rFonts w:cs="Times New Roman"/>
          <w:szCs w:val="24"/>
          <w:u w:val="single"/>
        </w:rPr>
        <w:t xml:space="preserve"> </w:t>
      </w:r>
    </w:p>
    <w:p w:rsidR="009E40B5" w:rsidRDefault="00F46C0D" w:rsidP="00552BB8">
      <w:pPr>
        <w:tabs>
          <w:tab w:val="left" w:pos="450"/>
        </w:tabs>
        <w:ind w:right="-180"/>
        <w:jc w:val="both"/>
        <w:rPr>
          <w:rFonts w:cs="Times New Roman"/>
          <w:bCs/>
        </w:rPr>
      </w:pPr>
      <w:r>
        <w:rPr>
          <w:rFonts w:cs="Times New Roman"/>
          <w:bCs/>
        </w:rPr>
        <w:t xml:space="preserve">Council Member </w:t>
      </w:r>
      <w:r w:rsidR="00FE63E5" w:rsidRPr="0041609A">
        <w:rPr>
          <w:rFonts w:cs="Times New Roman"/>
          <w:bCs/>
        </w:rPr>
        <w:t>Paul Shell</w:t>
      </w:r>
      <w:r w:rsidR="00FE63E5">
        <w:rPr>
          <w:rFonts w:cs="Times New Roman"/>
          <w:bCs/>
        </w:rPr>
        <w:t xml:space="preserve">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41609A">
        <w:rPr>
          <w:rFonts w:cs="Times New Roman"/>
          <w:bCs/>
        </w:rPr>
        <w:t>Ken</w:t>
      </w:r>
      <w:r w:rsidR="0022178F">
        <w:rPr>
          <w:rFonts w:cs="Times New Roman"/>
          <w:bCs/>
        </w:rPr>
        <w:t>neth</w:t>
      </w:r>
      <w:r w:rsidR="0041609A">
        <w:rPr>
          <w:rFonts w:cs="Times New Roman"/>
          <w:bCs/>
        </w:rPr>
        <w:t xml:space="preserve"> Graham</w:t>
      </w:r>
      <w:r>
        <w:rPr>
          <w:rFonts w:cs="Times New Roman"/>
          <w:bCs/>
        </w:rPr>
        <w:t xml:space="preserve"> seconded, the motion carried unanimously.</w:t>
      </w:r>
    </w:p>
    <w:p w:rsidR="00EC7DDE" w:rsidRDefault="00E21471" w:rsidP="00D576B6">
      <w:pPr>
        <w:tabs>
          <w:tab w:val="left" w:pos="450"/>
        </w:tabs>
        <w:ind w:right="-180"/>
        <w:jc w:val="both"/>
        <w:rPr>
          <w:rFonts w:cs="Times New Roman"/>
          <w:bCs/>
          <w:u w:val="single"/>
        </w:rPr>
      </w:pPr>
      <w:r w:rsidRPr="00C92D1E">
        <w:rPr>
          <w:rFonts w:cs="Times New Roman"/>
          <w:bCs/>
          <w:u w:val="single"/>
        </w:rPr>
        <w:t>PUBLIC HEARING:</w:t>
      </w:r>
    </w:p>
    <w:p w:rsidR="00EC7DDE" w:rsidRPr="00552BB8" w:rsidRDefault="00EC7DDE" w:rsidP="0022178F">
      <w:pPr>
        <w:tabs>
          <w:tab w:val="left" w:pos="446"/>
          <w:tab w:val="left" w:pos="783"/>
        </w:tabs>
        <w:jc w:val="both"/>
        <w:rPr>
          <w:rFonts w:cs="Times New Roman"/>
          <w:szCs w:val="24"/>
          <w:u w:val="single"/>
        </w:rPr>
      </w:pPr>
      <w:r w:rsidRPr="00EC7DDE">
        <w:rPr>
          <w:rFonts w:cs="Times New Roman"/>
          <w:u w:val="single"/>
        </w:rPr>
        <w:t xml:space="preserve">Public Hearing:  Rezone 1010 N. Main Street </w:t>
      </w:r>
      <w:r w:rsidRPr="00EC7DDE">
        <w:rPr>
          <w:rFonts w:cs="Times New Roman"/>
          <w:szCs w:val="24"/>
          <w:u w:val="single"/>
        </w:rPr>
        <w:t>from “R-1” Single Family Residential to “R-2” Duplex: R. Fyffe</w:t>
      </w:r>
      <w:r>
        <w:rPr>
          <w:rFonts w:cs="Times New Roman"/>
          <w:szCs w:val="24"/>
          <w:u w:val="single"/>
        </w:rPr>
        <w:t>:</w:t>
      </w:r>
      <w:r w:rsidRPr="0022178F">
        <w:rPr>
          <w:rFonts w:cs="Times New Roman"/>
          <w:szCs w:val="24"/>
        </w:rPr>
        <w:t xml:space="preserve">  </w:t>
      </w:r>
      <w:r w:rsidR="009A0A83" w:rsidRPr="0022178F">
        <w:rPr>
          <w:rFonts w:cs="Times New Roman"/>
          <w:bCs/>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EC7DDE" w:rsidRDefault="00E92C28" w:rsidP="00A729D1">
      <w:pPr>
        <w:rPr>
          <w:rFonts w:cs="Times New Roman"/>
          <w:u w:val="single"/>
        </w:rPr>
      </w:pPr>
      <w:r>
        <w:rPr>
          <w:rFonts w:cs="Times New Roman"/>
          <w:u w:val="single"/>
        </w:rPr>
        <w:t>ACTION ITEMS:</w:t>
      </w:r>
    </w:p>
    <w:p w:rsidR="00EC7DDE" w:rsidRDefault="00EC7DDE" w:rsidP="0041609A">
      <w:pPr>
        <w:jc w:val="both"/>
        <w:rPr>
          <w:rFonts w:cs="Times New Roman"/>
        </w:rPr>
      </w:pPr>
      <w:r w:rsidRPr="0041609A">
        <w:rPr>
          <w:u w:val="single"/>
        </w:rPr>
        <w:t>Discuss and consider action: Extension to begin construction on the Martin hangar at Burnet</w:t>
      </w:r>
      <w:r w:rsidR="0041609A">
        <w:rPr>
          <w:u w:val="single"/>
        </w:rPr>
        <w:t xml:space="preserve"> Munici</w:t>
      </w:r>
      <w:r w:rsidRPr="0041609A">
        <w:rPr>
          <w:u w:val="single"/>
        </w:rPr>
        <w:t>pal Airport:  C. Bromley</w:t>
      </w:r>
      <w:r w:rsidR="00C62491" w:rsidRPr="0041609A">
        <w:t>:</w:t>
      </w:r>
      <w:r w:rsidR="0041609A" w:rsidRPr="0041609A">
        <w:t xml:space="preserve">  Council Member Paul Shell made a motion to approve an extension</w:t>
      </w:r>
      <w:r w:rsidR="0041609A">
        <w:t xml:space="preserve"> o</w:t>
      </w:r>
      <w:r w:rsidR="0041609A" w:rsidRPr="0041609A">
        <w:t xml:space="preserve">f </w:t>
      </w:r>
      <w:r w:rsidR="0022178F">
        <w:t>ninety (</w:t>
      </w:r>
      <w:r w:rsidR="0041609A" w:rsidRPr="0041609A">
        <w:t>90</w:t>
      </w:r>
      <w:r w:rsidR="0022178F">
        <w:t>)</w:t>
      </w:r>
      <w:r w:rsidR="0041609A" w:rsidRPr="0041609A">
        <w:t xml:space="preserve"> days to February 7, 2013 for Mr. Martin to begin construction on his hangar at Burne</w:t>
      </w:r>
      <w:r w:rsidR="0041609A">
        <w:t>t M</w:t>
      </w:r>
      <w:r w:rsidR="0041609A" w:rsidRPr="0041609A">
        <w:t>unicipal Airport.</w:t>
      </w:r>
      <w:r w:rsidR="0041609A">
        <w:t xml:space="preserve">  Council Member Philip Thurman seconded</w:t>
      </w:r>
      <w:r w:rsidR="0022178F">
        <w:t>,</w:t>
      </w:r>
      <w:r w:rsidR="0041609A">
        <w:t xml:space="preserve"> the motion carried unanimously.</w:t>
      </w:r>
    </w:p>
    <w:p w:rsidR="00EC7DDE" w:rsidRPr="00EC7DDE" w:rsidRDefault="00EC7DDE" w:rsidP="002F599F">
      <w:pPr>
        <w:jc w:val="both"/>
        <w:rPr>
          <w:rFonts w:cs="Times New Roman"/>
        </w:rPr>
      </w:pPr>
      <w:r w:rsidRPr="00EC7DDE">
        <w:rPr>
          <w:rFonts w:cs="Times New Roman"/>
          <w:u w:val="single"/>
        </w:rPr>
        <w:t>Discuss and consider action: Appointment of Committee Members to the City Charter Review Committee: Mayor Wideman</w:t>
      </w:r>
      <w:r>
        <w:rPr>
          <w:rFonts w:cs="Times New Roman"/>
          <w:u w:val="single"/>
        </w:rPr>
        <w:t>:</w:t>
      </w:r>
      <w:r w:rsidR="002F599F">
        <w:rPr>
          <w:rFonts w:cs="Times New Roman"/>
        </w:rPr>
        <w:t xml:space="preserve">  Mayor Gary Wideman appointed </w:t>
      </w:r>
      <w:r w:rsidR="002F599F" w:rsidRPr="002F599F">
        <w:rPr>
          <w:rFonts w:cs="Times New Roman"/>
          <w:bCs/>
        </w:rPr>
        <w:t>Ramsey Clinton, Pat Wi</w:t>
      </w:r>
      <w:r w:rsidR="002F599F">
        <w:rPr>
          <w:rFonts w:cs="Times New Roman"/>
          <w:bCs/>
        </w:rPr>
        <w:t xml:space="preserve">thers, Johnnie Henderson, Alvin </w:t>
      </w:r>
      <w:r w:rsidR="002F599F" w:rsidRPr="002F599F">
        <w:rPr>
          <w:rFonts w:cs="Times New Roman"/>
          <w:bCs/>
        </w:rPr>
        <w:t xml:space="preserve">Nored, Paul Shell, David </w:t>
      </w:r>
      <w:r w:rsidR="002F599F">
        <w:rPr>
          <w:rFonts w:cs="Times New Roman"/>
          <w:bCs/>
        </w:rPr>
        <w:t xml:space="preserve">Vaughn, Philip Thurman, Marvin </w:t>
      </w:r>
      <w:r w:rsidR="002F599F" w:rsidRPr="002F599F">
        <w:rPr>
          <w:rFonts w:cs="Times New Roman"/>
          <w:bCs/>
        </w:rPr>
        <w:t xml:space="preserve">Davis, Walt </w:t>
      </w:r>
      <w:r w:rsidR="002F599F">
        <w:rPr>
          <w:rFonts w:cs="Times New Roman"/>
          <w:bCs/>
        </w:rPr>
        <w:t xml:space="preserve">Vaughn and Bud Milliron </w:t>
      </w:r>
      <w:r w:rsidR="002F599F" w:rsidRPr="002F599F">
        <w:rPr>
          <w:rFonts w:cs="Times New Roman"/>
          <w:bCs/>
        </w:rPr>
        <w:t>to serve on the City of Burnet Charter Review Committee.  Council Member Ken</w:t>
      </w:r>
      <w:r w:rsidR="00D964DD">
        <w:rPr>
          <w:rFonts w:cs="Times New Roman"/>
          <w:bCs/>
        </w:rPr>
        <w:t>neth</w:t>
      </w:r>
      <w:r w:rsidR="002F599F" w:rsidRPr="002F599F">
        <w:rPr>
          <w:rFonts w:cs="Times New Roman"/>
          <w:bCs/>
        </w:rPr>
        <w:t xml:space="preserve"> Graham made a motion to approve the appointment</w:t>
      </w:r>
      <w:r w:rsidR="00D964DD">
        <w:rPr>
          <w:rFonts w:cs="Times New Roman"/>
          <w:bCs/>
        </w:rPr>
        <w:t xml:space="preserve">s </w:t>
      </w:r>
      <w:r w:rsidR="002F599F" w:rsidRPr="002F599F">
        <w:rPr>
          <w:rFonts w:cs="Times New Roman"/>
          <w:bCs/>
        </w:rPr>
        <w:t>as presented.  Council Member Buddy Coker seconded, the motion carried unanimously.</w:t>
      </w:r>
    </w:p>
    <w:p w:rsidR="00EC7DDE" w:rsidRDefault="00EC7DDE" w:rsidP="00EC7DDE">
      <w:pPr>
        <w:tabs>
          <w:tab w:val="left" w:pos="446"/>
          <w:tab w:val="left" w:pos="738"/>
        </w:tabs>
        <w:jc w:val="both"/>
        <w:rPr>
          <w:rFonts w:cs="Times New Roman"/>
        </w:rPr>
      </w:pPr>
      <w:r w:rsidRPr="00EC7DDE">
        <w:rPr>
          <w:rFonts w:cs="Times New Roman"/>
          <w:u w:val="single"/>
        </w:rPr>
        <w:t>Discuss and consider action:  FIRST READING OF AN ORDINANCE OF THE CITY OF BURNET, TEXAS, AMENDING THE ZONING ORDINANCE, #2012-06,  REZONING PROPERTY FROM “R-1” SINGLE FAMILY RESIDENTIAL TO “R-2” DUPLEX; AND PROVIDING FOR RELATED MATTERS: R. Fyffe</w:t>
      </w:r>
      <w:r>
        <w:rPr>
          <w:rFonts w:cs="Times New Roman"/>
          <w:u w:val="single"/>
        </w:rPr>
        <w:t>:</w:t>
      </w:r>
      <w:r w:rsidR="002F599F">
        <w:rPr>
          <w:rFonts w:cs="Times New Roman"/>
        </w:rPr>
        <w:t xml:space="preserve">  Council Member Ken</w:t>
      </w:r>
      <w:r w:rsidR="00D964DD">
        <w:rPr>
          <w:rFonts w:cs="Times New Roman"/>
        </w:rPr>
        <w:t>neth</w:t>
      </w:r>
      <w:r w:rsidR="002F599F">
        <w:rPr>
          <w:rFonts w:cs="Times New Roman"/>
        </w:rPr>
        <w:t xml:space="preserve"> Graham made a motion to approve the first reading of the ordinance as presented.  Council Member Paul Shell seconded, the motion carried unanimously.</w:t>
      </w:r>
    </w:p>
    <w:p w:rsidR="00EC7DDE" w:rsidRPr="00EC7DDE" w:rsidRDefault="00EC7DDE" w:rsidP="002F599F">
      <w:pPr>
        <w:tabs>
          <w:tab w:val="left" w:pos="446"/>
          <w:tab w:val="left" w:pos="738"/>
        </w:tabs>
        <w:jc w:val="both"/>
        <w:rPr>
          <w:rFonts w:cs="Times New Roman"/>
          <w:u w:val="single"/>
        </w:rPr>
      </w:pPr>
      <w:r w:rsidRPr="00EC7DDE">
        <w:rPr>
          <w:rFonts w:cs="Times New Roman"/>
          <w:u w:val="single"/>
        </w:rPr>
        <w:t>Discuss and consider action: Request for changes to the Sanitary Sewer Overflow Agreement with the Texas Commission for Environmental Quality:  C. Bromley</w:t>
      </w:r>
      <w:r w:rsidR="00C62491">
        <w:rPr>
          <w:rFonts w:cs="Times New Roman"/>
          <w:u w:val="single"/>
        </w:rPr>
        <w:t>:</w:t>
      </w:r>
      <w:r w:rsidR="002F599F">
        <w:rPr>
          <w:rFonts w:cs="Times New Roman"/>
        </w:rPr>
        <w:t xml:space="preserve">  Council Member Ken</w:t>
      </w:r>
      <w:r w:rsidR="00D964DD">
        <w:rPr>
          <w:rFonts w:cs="Times New Roman"/>
        </w:rPr>
        <w:t>neth</w:t>
      </w:r>
      <w:r w:rsidR="002F599F">
        <w:rPr>
          <w:rFonts w:cs="Times New Roman"/>
        </w:rPr>
        <w:t xml:space="preserve"> Graham made a motion to approve the submittal </w:t>
      </w:r>
      <w:r w:rsidR="002F599F" w:rsidRPr="002F599F">
        <w:rPr>
          <w:rFonts w:cs="Times New Roman"/>
          <w:bCs/>
        </w:rPr>
        <w:t>of</w:t>
      </w:r>
      <w:r w:rsidR="002F599F">
        <w:rPr>
          <w:rFonts w:ascii="Arial" w:hAnsi="Arial"/>
          <w:bCs/>
        </w:rPr>
        <w:t xml:space="preserve"> </w:t>
      </w:r>
      <w:r w:rsidR="002F599F" w:rsidRPr="002F599F">
        <w:rPr>
          <w:rFonts w:cs="Times New Roman"/>
          <w:bCs/>
        </w:rPr>
        <w:t>a revised</w:t>
      </w:r>
      <w:r w:rsidR="002F599F" w:rsidRPr="002F599F">
        <w:rPr>
          <w:rFonts w:cs="Times New Roman"/>
        </w:rPr>
        <w:t xml:space="preserve"> </w:t>
      </w:r>
      <w:r w:rsidR="002F599F">
        <w:rPr>
          <w:rFonts w:cs="Times New Roman"/>
        </w:rPr>
        <w:t>Sanitary Sewer Overflow</w:t>
      </w:r>
      <w:r w:rsidR="002F599F" w:rsidRPr="002F599F">
        <w:rPr>
          <w:rFonts w:cs="Times New Roman"/>
          <w:bCs/>
        </w:rPr>
        <w:t xml:space="preserve"> agreement</w:t>
      </w:r>
      <w:r w:rsidR="002F599F">
        <w:rPr>
          <w:rFonts w:cs="Times New Roman"/>
          <w:bCs/>
        </w:rPr>
        <w:t xml:space="preserve"> with </w:t>
      </w:r>
      <w:r w:rsidR="002F599F">
        <w:rPr>
          <w:rFonts w:cs="Times New Roman"/>
        </w:rPr>
        <w:t>Texas Commission for Environmental Quality,</w:t>
      </w:r>
      <w:r w:rsidR="002F599F" w:rsidRPr="002F599F">
        <w:rPr>
          <w:rFonts w:cs="Times New Roman"/>
          <w:bCs/>
        </w:rPr>
        <w:t xml:space="preserve"> requesting a change in the order in which the projects would be completed and an extension until 2022</w:t>
      </w:r>
      <w:r w:rsidR="002F599F">
        <w:rPr>
          <w:rFonts w:ascii="Arial" w:hAnsi="Arial"/>
          <w:bCs/>
        </w:rPr>
        <w:t xml:space="preserve"> </w:t>
      </w:r>
      <w:r w:rsidR="002F599F" w:rsidRPr="002F599F">
        <w:rPr>
          <w:rFonts w:cs="Times New Roman"/>
          <w:bCs/>
        </w:rPr>
        <w:t xml:space="preserve">to complete portions of the work. </w:t>
      </w:r>
      <w:r w:rsidR="002F599F">
        <w:rPr>
          <w:rFonts w:ascii="Arial" w:hAnsi="Arial"/>
          <w:bCs/>
        </w:rPr>
        <w:t xml:space="preserve"> </w:t>
      </w:r>
      <w:r w:rsidR="002F599F">
        <w:rPr>
          <w:rFonts w:cs="Times New Roman"/>
        </w:rPr>
        <w:t xml:space="preserve"> Council Member Milton Phair seconded, the motion carried unanimously.</w:t>
      </w:r>
    </w:p>
    <w:p w:rsidR="00E848BF" w:rsidRPr="00C747C1" w:rsidRDefault="00E848BF" w:rsidP="00E848B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E848B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C747C1">
        <w:rPr>
          <w:rFonts w:cs="Times New Roman"/>
          <w:szCs w:val="24"/>
        </w:rPr>
        <w:t xml:space="preserve"> </w:t>
      </w:r>
      <w:r w:rsidR="00D053AE">
        <w:rPr>
          <w:rFonts w:cs="Times New Roman"/>
          <w:szCs w:val="24"/>
        </w:rPr>
        <w:t>City Manager, David Vaughn provided Council Members with the updated flood plain map for the City of Burnet.  The City will be holding a meeting with affected property owners on October 22</w:t>
      </w:r>
      <w:r w:rsidR="00D053AE" w:rsidRPr="00D053AE">
        <w:rPr>
          <w:rFonts w:cs="Times New Roman"/>
          <w:szCs w:val="24"/>
          <w:vertAlign w:val="superscript"/>
        </w:rPr>
        <w:t>nd</w:t>
      </w:r>
      <w:r w:rsidR="00D053AE">
        <w:rPr>
          <w:rFonts w:cs="Times New Roman"/>
          <w:szCs w:val="24"/>
        </w:rPr>
        <w:t>, 2012 at Delaware Springs.  Mayor Gary Wideman provided Council Members with the forms for the City Manager’s Evaluation.  Mayor Wideman asked Council to review and complete the evaluation packets for submission to the Mayor at the October 23</w:t>
      </w:r>
      <w:r w:rsidR="00D053AE" w:rsidRPr="00D964DD">
        <w:rPr>
          <w:rFonts w:cs="Times New Roman"/>
          <w:szCs w:val="24"/>
          <w:vertAlign w:val="superscript"/>
        </w:rPr>
        <w:t>rd</w:t>
      </w:r>
      <w:r w:rsidR="00D053AE">
        <w:rPr>
          <w:rFonts w:cs="Times New Roman"/>
          <w:szCs w:val="24"/>
        </w:rPr>
        <w:t xml:space="preserve">, 2012 Council Meeting. </w:t>
      </w:r>
      <w:r w:rsidR="007247EE">
        <w:rPr>
          <w:rFonts w:cs="Times New Roman"/>
          <w:szCs w:val="24"/>
        </w:rPr>
        <w:t>The City Manager will meet in Executive Session with the Council at the November Regular Council meeting for the results of the evaluation.</w:t>
      </w:r>
    </w:p>
    <w:p w:rsidR="00C62491" w:rsidRPr="00C62491" w:rsidRDefault="00C62491" w:rsidP="00D053AE">
      <w:pPr>
        <w:jc w:val="both"/>
        <w:rPr>
          <w:rFonts w:cs="Times New Roman"/>
          <w:szCs w:val="24"/>
          <w:u w:val="single"/>
        </w:rPr>
      </w:pPr>
      <w:r w:rsidRPr="00C62491">
        <w:rPr>
          <w:rFonts w:cs="Times New Roman"/>
          <w:szCs w:val="24"/>
          <w:u w:val="single"/>
        </w:rPr>
        <w:t>Project Methodology Report: C. Bromley</w:t>
      </w:r>
      <w:r>
        <w:rPr>
          <w:rFonts w:cs="Times New Roman"/>
          <w:szCs w:val="24"/>
          <w:u w:val="single"/>
        </w:rPr>
        <w:t>:</w:t>
      </w:r>
      <w:r w:rsidR="002F599F">
        <w:rPr>
          <w:rFonts w:cs="Times New Roman"/>
          <w:szCs w:val="24"/>
        </w:rPr>
        <w:t xml:space="preserve">  Crista Bromley, Director of Economic Development, presented the Project Methodology Report to Council.  Council requested time to review the report and </w:t>
      </w:r>
      <w:r w:rsidR="00D053AE">
        <w:rPr>
          <w:rFonts w:cs="Times New Roman"/>
          <w:szCs w:val="24"/>
        </w:rPr>
        <w:t>requested that this item be added to the October 23</w:t>
      </w:r>
      <w:r w:rsidR="00D053AE" w:rsidRPr="00D053AE">
        <w:rPr>
          <w:rFonts w:cs="Times New Roman"/>
          <w:szCs w:val="24"/>
          <w:vertAlign w:val="superscript"/>
        </w:rPr>
        <w:t>rd</w:t>
      </w:r>
      <w:r w:rsidR="00D053AE">
        <w:rPr>
          <w:rFonts w:cs="Times New Roman"/>
          <w:szCs w:val="24"/>
        </w:rPr>
        <w:t>, 2012 Regular Council Meeting agenda for discussion.</w:t>
      </w:r>
    </w:p>
    <w:p w:rsidR="00C62491" w:rsidRPr="00C62491" w:rsidRDefault="00C62491" w:rsidP="007247EE">
      <w:pPr>
        <w:tabs>
          <w:tab w:val="left" w:pos="198"/>
          <w:tab w:val="left" w:pos="450"/>
        </w:tabs>
        <w:jc w:val="both"/>
        <w:rPr>
          <w:rFonts w:cs="Times New Roman"/>
          <w:szCs w:val="24"/>
          <w:u w:val="single"/>
        </w:rPr>
      </w:pPr>
      <w:r w:rsidRPr="00C62491">
        <w:rPr>
          <w:rFonts w:cs="Times New Roman"/>
          <w:szCs w:val="24"/>
          <w:u w:val="single"/>
        </w:rPr>
        <w:t>Update report on Airport Master Plan Project:  C. Bromley</w:t>
      </w:r>
      <w:r w:rsidR="00D053AE">
        <w:rPr>
          <w:rFonts w:cs="Times New Roman"/>
          <w:szCs w:val="24"/>
          <w:u w:val="single"/>
        </w:rPr>
        <w:t>:</w:t>
      </w:r>
      <w:r w:rsidR="00D053AE">
        <w:rPr>
          <w:rFonts w:cs="Times New Roman"/>
          <w:szCs w:val="24"/>
        </w:rPr>
        <w:t xml:space="preserve"> Crista Bromley, Airport </w:t>
      </w:r>
      <w:r w:rsidR="00D964DD">
        <w:rPr>
          <w:rFonts w:cs="Times New Roman"/>
          <w:szCs w:val="24"/>
        </w:rPr>
        <w:t>Manager</w:t>
      </w:r>
      <w:r w:rsidR="00D053AE">
        <w:rPr>
          <w:rFonts w:cs="Times New Roman"/>
          <w:szCs w:val="24"/>
        </w:rPr>
        <w:t xml:space="preserve">, presented the current update of the Airport Master Plan Project to the Council.  Currently, procurement negotiations for the properties on the east and west sides of the project site are underway.  Appraisals have been presented to the owners of the properties and letters requesting written documentation to substantiate increased compensation requests have been sent to the property owners as well.  Negotiations will continue and updates for the Council on progress will be scheduled for future </w:t>
      </w:r>
      <w:r w:rsidR="00D964DD">
        <w:rPr>
          <w:rFonts w:cs="Times New Roman"/>
          <w:szCs w:val="24"/>
        </w:rPr>
        <w:t>c</w:t>
      </w:r>
      <w:r w:rsidR="00D053AE">
        <w:rPr>
          <w:rFonts w:cs="Times New Roman"/>
          <w:szCs w:val="24"/>
        </w:rPr>
        <w:t xml:space="preserve">ouncil </w:t>
      </w:r>
      <w:r w:rsidR="00D964DD">
        <w:rPr>
          <w:rFonts w:cs="Times New Roman"/>
          <w:szCs w:val="24"/>
        </w:rPr>
        <w:t>m</w:t>
      </w:r>
      <w:r w:rsidR="00D053AE">
        <w:rPr>
          <w:rFonts w:cs="Times New Roman"/>
          <w:szCs w:val="24"/>
        </w:rPr>
        <w:t xml:space="preserve">eetings. </w:t>
      </w:r>
    </w:p>
    <w:p w:rsidR="00C62491" w:rsidRPr="00C62491" w:rsidRDefault="00C62491" w:rsidP="00D053AE">
      <w:pPr>
        <w:jc w:val="both"/>
        <w:rPr>
          <w:rFonts w:cs="Times New Roman"/>
          <w:szCs w:val="24"/>
          <w:u w:val="single"/>
        </w:rPr>
      </w:pPr>
      <w:r w:rsidRPr="00C62491">
        <w:rPr>
          <w:rFonts w:cs="Times New Roman"/>
          <w:u w:val="single"/>
        </w:rPr>
        <w:t>Infrastructure Project List: C. Bromley</w:t>
      </w:r>
      <w:r w:rsidR="00D053AE">
        <w:rPr>
          <w:rFonts w:cs="Times New Roman"/>
        </w:rPr>
        <w:t xml:space="preserve">:  </w:t>
      </w:r>
      <w:r w:rsidR="00D053AE">
        <w:rPr>
          <w:rFonts w:cs="Times New Roman"/>
          <w:szCs w:val="24"/>
        </w:rPr>
        <w:t>Crista Bromley, Director of Economic Development, presented the Project Infrastructure List to Council.  Council requested time to review the report and requested that this item be added to the October 23</w:t>
      </w:r>
      <w:r w:rsidR="00D053AE" w:rsidRPr="00D053AE">
        <w:rPr>
          <w:rFonts w:cs="Times New Roman"/>
          <w:szCs w:val="24"/>
          <w:vertAlign w:val="superscript"/>
        </w:rPr>
        <w:t>rd</w:t>
      </w:r>
      <w:r w:rsidR="00D053AE">
        <w:rPr>
          <w:rFonts w:cs="Times New Roman"/>
          <w:szCs w:val="24"/>
        </w:rPr>
        <w:t>, 2012 Regular Council Meeting agenda for discussion.</w:t>
      </w:r>
    </w:p>
    <w:p w:rsidR="00C62491" w:rsidRDefault="00C62491" w:rsidP="00C62491">
      <w:pPr>
        <w:tabs>
          <w:tab w:val="left" w:pos="446"/>
          <w:tab w:val="left" w:pos="1953"/>
        </w:tabs>
        <w:jc w:val="both"/>
        <w:rPr>
          <w:rFonts w:ascii="Arial" w:hAnsi="Arial"/>
          <w:szCs w:val="24"/>
        </w:rPr>
      </w:pPr>
      <w:r w:rsidRPr="00C62491">
        <w:rPr>
          <w:rFonts w:cs="Times New Roman"/>
          <w:szCs w:val="24"/>
          <w:u w:val="single"/>
        </w:rPr>
        <w:t>Employee Wage and Benefit Report: D. Vaughn</w:t>
      </w:r>
      <w:r w:rsidR="00D053AE">
        <w:rPr>
          <w:rFonts w:cs="Times New Roman"/>
          <w:szCs w:val="24"/>
          <w:u w:val="single"/>
        </w:rPr>
        <w:t>:</w:t>
      </w:r>
      <w:r w:rsidR="007247EE">
        <w:rPr>
          <w:rFonts w:cs="Times New Roman"/>
          <w:szCs w:val="24"/>
        </w:rPr>
        <w:t xml:space="preserve">  City Manager, David Vaughn presented the </w:t>
      </w:r>
      <w:r w:rsidR="007247EE">
        <w:rPr>
          <w:szCs w:val="24"/>
        </w:rPr>
        <w:t xml:space="preserve">requested report on salaries as related to five year projections.  Under the current projections, salary expenses do not outpace revenue growth based on the model.  Council Member Thurman requested further review based on additional variables.  </w:t>
      </w:r>
    </w:p>
    <w:p w:rsidR="00C62491" w:rsidRDefault="005C33A4" w:rsidP="008E74E7">
      <w:pPr>
        <w:tabs>
          <w:tab w:val="left" w:pos="446"/>
          <w:tab w:val="left" w:pos="1953"/>
        </w:tabs>
        <w:jc w:val="both"/>
        <w:rPr>
          <w:rFonts w:cs="Times New Roman"/>
          <w:u w:val="single"/>
        </w:rPr>
      </w:pPr>
      <w:r w:rsidRPr="005B76F1">
        <w:rPr>
          <w:rFonts w:cs="Times New Roman"/>
          <w:noProof/>
          <w:u w:val="single"/>
        </w:rPr>
        <w:t>REQUESTS FROM COUNCIL FOR FUTURE REPORTS:</w:t>
      </w:r>
      <w:r w:rsidR="00E62979" w:rsidRPr="005B76F1">
        <w:rPr>
          <w:rFonts w:cs="Times New Roman"/>
          <w:noProof/>
        </w:rPr>
        <w:t xml:space="preserve"> </w:t>
      </w:r>
      <w:r w:rsidR="007247EE">
        <w:rPr>
          <w:rFonts w:cs="Times New Roman"/>
          <w:noProof/>
        </w:rPr>
        <w:t>None.</w:t>
      </w:r>
    </w:p>
    <w:p w:rsidR="0069035E" w:rsidRPr="005B76F1" w:rsidRDefault="0069035E" w:rsidP="008E74E7">
      <w:pPr>
        <w:tabs>
          <w:tab w:val="left" w:pos="446"/>
          <w:tab w:val="left" w:pos="1953"/>
        </w:tabs>
        <w:jc w:val="both"/>
        <w:rPr>
          <w:rFonts w:cs="Times New Roman"/>
          <w:u w:val="single"/>
        </w:rPr>
      </w:pPr>
      <w:r w:rsidRPr="005B76F1">
        <w:rPr>
          <w:rFonts w:cs="Times New Roman"/>
          <w:u w:val="single"/>
        </w:rPr>
        <w:t>ADJOURN:</w:t>
      </w:r>
    </w:p>
    <w:p w:rsidR="001B27DA" w:rsidRDefault="0069035E" w:rsidP="001B27DA">
      <w:pPr>
        <w:pStyle w:val="ListParagraph"/>
        <w:widowControl/>
        <w:autoSpaceDE/>
        <w:adjustRightInd/>
        <w:ind w:left="0"/>
        <w:jc w:val="both"/>
        <w:rPr>
          <w:rFonts w:cs="Times New Roman"/>
        </w:rPr>
      </w:pPr>
      <w:r w:rsidRPr="005B76F1">
        <w:rPr>
          <w:rFonts w:cs="Times New Roman"/>
        </w:rPr>
        <w:t xml:space="preserve">There being no further business a motion to adjourn was made by Council Member </w:t>
      </w:r>
      <w:r w:rsidR="007247EE">
        <w:rPr>
          <w:rFonts w:cs="Times New Roman"/>
        </w:rPr>
        <w:t xml:space="preserve">Kenneth Graham </w:t>
      </w:r>
      <w:r w:rsidR="005F5CB0" w:rsidRPr="005B76F1">
        <w:rPr>
          <w:rFonts w:cs="Times New Roman"/>
        </w:rPr>
        <w:t xml:space="preserve">at </w:t>
      </w:r>
      <w:r w:rsidR="005B76F1" w:rsidRPr="005B76F1">
        <w:rPr>
          <w:rFonts w:cs="Times New Roman"/>
        </w:rPr>
        <w:t>7:</w:t>
      </w:r>
      <w:r w:rsidR="007247EE">
        <w:rPr>
          <w:rFonts w:cs="Times New Roman"/>
        </w:rPr>
        <w:t>40</w:t>
      </w:r>
      <w:r w:rsidR="003F7BC8" w:rsidRPr="005B76F1">
        <w:rPr>
          <w:rFonts w:cs="Times New Roman"/>
        </w:rPr>
        <w:t xml:space="preserve"> </w:t>
      </w:r>
      <w:r w:rsidR="00C94DE3" w:rsidRPr="005B76F1">
        <w:rPr>
          <w:rFonts w:cs="Times New Roman"/>
        </w:rPr>
        <w:t>p.m</w:t>
      </w:r>
      <w:r w:rsidRPr="005B76F1">
        <w:rPr>
          <w:rFonts w:cs="Times New Roman"/>
        </w:rPr>
        <w:t xml:space="preserve">., seconded by </w:t>
      </w:r>
      <w:r w:rsidR="00221AE4" w:rsidRPr="005B76F1">
        <w:rPr>
          <w:rFonts w:cs="Times New Roman"/>
        </w:rPr>
        <w:t xml:space="preserve">Council Member </w:t>
      </w:r>
      <w:r w:rsidR="007247EE">
        <w:rPr>
          <w:rFonts w:cs="Times New Roman"/>
        </w:rPr>
        <w:t>Philip Thurman</w:t>
      </w:r>
      <w:r w:rsidRPr="005B76F1">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lastRenderedPageBreak/>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914F81">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46CD"/>
    <w:rsid w:val="001F55A4"/>
    <w:rsid w:val="00200125"/>
    <w:rsid w:val="002018BA"/>
    <w:rsid w:val="002029F8"/>
    <w:rsid w:val="002040F6"/>
    <w:rsid w:val="00211B2F"/>
    <w:rsid w:val="0022178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599F"/>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0EC5"/>
    <w:rsid w:val="00371C4E"/>
    <w:rsid w:val="00394CD0"/>
    <w:rsid w:val="00396D94"/>
    <w:rsid w:val="003A3196"/>
    <w:rsid w:val="003C307A"/>
    <w:rsid w:val="003C6454"/>
    <w:rsid w:val="003D04D2"/>
    <w:rsid w:val="003E24FB"/>
    <w:rsid w:val="003E38FB"/>
    <w:rsid w:val="003F0E21"/>
    <w:rsid w:val="003F3A0D"/>
    <w:rsid w:val="003F4472"/>
    <w:rsid w:val="003F7BC8"/>
    <w:rsid w:val="00401DDD"/>
    <w:rsid w:val="0040333D"/>
    <w:rsid w:val="004129AD"/>
    <w:rsid w:val="00414639"/>
    <w:rsid w:val="0041609A"/>
    <w:rsid w:val="004173BB"/>
    <w:rsid w:val="00423625"/>
    <w:rsid w:val="004260BC"/>
    <w:rsid w:val="00426488"/>
    <w:rsid w:val="00430949"/>
    <w:rsid w:val="00434893"/>
    <w:rsid w:val="00436E56"/>
    <w:rsid w:val="0043721D"/>
    <w:rsid w:val="00437DC6"/>
    <w:rsid w:val="00443ED7"/>
    <w:rsid w:val="004450FD"/>
    <w:rsid w:val="00445B2E"/>
    <w:rsid w:val="00446627"/>
    <w:rsid w:val="00451444"/>
    <w:rsid w:val="00460C6C"/>
    <w:rsid w:val="004656DD"/>
    <w:rsid w:val="00465B79"/>
    <w:rsid w:val="00466F62"/>
    <w:rsid w:val="004671A1"/>
    <w:rsid w:val="00470751"/>
    <w:rsid w:val="00484A80"/>
    <w:rsid w:val="00494224"/>
    <w:rsid w:val="004B0EEE"/>
    <w:rsid w:val="004B5BAF"/>
    <w:rsid w:val="004B65FD"/>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3481"/>
    <w:rsid w:val="00545BA1"/>
    <w:rsid w:val="00547531"/>
    <w:rsid w:val="005503D9"/>
    <w:rsid w:val="00550A27"/>
    <w:rsid w:val="00552BB8"/>
    <w:rsid w:val="005559DE"/>
    <w:rsid w:val="00555E97"/>
    <w:rsid w:val="00562A5C"/>
    <w:rsid w:val="00566892"/>
    <w:rsid w:val="00572C3F"/>
    <w:rsid w:val="00577E35"/>
    <w:rsid w:val="00581C1F"/>
    <w:rsid w:val="00581CD7"/>
    <w:rsid w:val="00597695"/>
    <w:rsid w:val="005A03BF"/>
    <w:rsid w:val="005A12E0"/>
    <w:rsid w:val="005A4317"/>
    <w:rsid w:val="005B25C5"/>
    <w:rsid w:val="005B3249"/>
    <w:rsid w:val="005B4357"/>
    <w:rsid w:val="005B6469"/>
    <w:rsid w:val="005B76F1"/>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39D3"/>
    <w:rsid w:val="007247EE"/>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A7D22"/>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14F81"/>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2CC"/>
    <w:rsid w:val="00996763"/>
    <w:rsid w:val="00996DEB"/>
    <w:rsid w:val="00996E01"/>
    <w:rsid w:val="009A0A83"/>
    <w:rsid w:val="009B41DC"/>
    <w:rsid w:val="009B531B"/>
    <w:rsid w:val="009B64CE"/>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19F9"/>
    <w:rsid w:val="00A85A1D"/>
    <w:rsid w:val="00A85A30"/>
    <w:rsid w:val="00A9213C"/>
    <w:rsid w:val="00A966D5"/>
    <w:rsid w:val="00A96C51"/>
    <w:rsid w:val="00AA0750"/>
    <w:rsid w:val="00AA2477"/>
    <w:rsid w:val="00AA5D9D"/>
    <w:rsid w:val="00AA7A52"/>
    <w:rsid w:val="00AB14D0"/>
    <w:rsid w:val="00AB388E"/>
    <w:rsid w:val="00AB3AF1"/>
    <w:rsid w:val="00AB5FE8"/>
    <w:rsid w:val="00AB606A"/>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168D"/>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2491"/>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053AE"/>
    <w:rsid w:val="00D20F34"/>
    <w:rsid w:val="00D25D5D"/>
    <w:rsid w:val="00D25D6E"/>
    <w:rsid w:val="00D314DE"/>
    <w:rsid w:val="00D31A5A"/>
    <w:rsid w:val="00D32931"/>
    <w:rsid w:val="00D51E09"/>
    <w:rsid w:val="00D55874"/>
    <w:rsid w:val="00D576B6"/>
    <w:rsid w:val="00D6173F"/>
    <w:rsid w:val="00D67906"/>
    <w:rsid w:val="00D702B8"/>
    <w:rsid w:val="00D7057B"/>
    <w:rsid w:val="00D74B8C"/>
    <w:rsid w:val="00D75DA7"/>
    <w:rsid w:val="00D803A9"/>
    <w:rsid w:val="00D85FCD"/>
    <w:rsid w:val="00D872BC"/>
    <w:rsid w:val="00D9034F"/>
    <w:rsid w:val="00D90C58"/>
    <w:rsid w:val="00D964DD"/>
    <w:rsid w:val="00DA2D66"/>
    <w:rsid w:val="00DA6DB4"/>
    <w:rsid w:val="00DA7F19"/>
    <w:rsid w:val="00DB0523"/>
    <w:rsid w:val="00DB2F2E"/>
    <w:rsid w:val="00DB43D2"/>
    <w:rsid w:val="00DB588A"/>
    <w:rsid w:val="00DB5F06"/>
    <w:rsid w:val="00DC007C"/>
    <w:rsid w:val="00DC0D5E"/>
    <w:rsid w:val="00DD19AC"/>
    <w:rsid w:val="00DD2FFF"/>
    <w:rsid w:val="00DE15D0"/>
    <w:rsid w:val="00DE2316"/>
    <w:rsid w:val="00DE6771"/>
    <w:rsid w:val="00DE7237"/>
    <w:rsid w:val="00DF19A6"/>
    <w:rsid w:val="00DF4B20"/>
    <w:rsid w:val="00DF5975"/>
    <w:rsid w:val="00DF678B"/>
    <w:rsid w:val="00E0379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C7DDE"/>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0CE"/>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B9CC-B402-406C-8AF0-D3591FA6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5</cp:revision>
  <cp:lastPrinted>2012-09-14T14:29:00Z</cp:lastPrinted>
  <dcterms:created xsi:type="dcterms:W3CDTF">2012-10-09T21:05:00Z</dcterms:created>
  <dcterms:modified xsi:type="dcterms:W3CDTF">2012-10-10T17:29:00Z</dcterms:modified>
</cp:coreProperties>
</file>